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rPr/>
      </w:pPr>
      <w:r>
        <w:rPr>
          <w:sz w:val="28"/>
          <w:szCs w:val="28"/>
        </w:rPr>
        <w:t xml:space="preserve"> </w:t>
      </w:r>
    </w:p>
    <w:p>
      <w:pPr>
        <w:pStyle w:val="Normal"/>
        <w:jc w:val="right"/>
        <w:rPr/>
      </w:pPr>
      <w:r>
        <w:rPr/>
        <w:t>Приложение № 1</w:t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к постановлению главы </w:t>
      </w:r>
    </w:p>
    <w:p>
      <w:pPr>
        <w:pStyle w:val="Normal"/>
        <w:jc w:val="right"/>
        <w:rPr/>
      </w:pPr>
      <w:r>
        <w:rPr/>
        <w:t xml:space="preserve">Новозоринского сельсовета  </w:t>
      </w:r>
    </w:p>
    <w:p>
      <w:pPr>
        <w:pStyle w:val="Normal"/>
        <w:jc w:val="right"/>
        <w:rPr/>
      </w:pPr>
      <w:r>
        <w:rPr/>
        <w:t xml:space="preserve"> </w:t>
      </w:r>
      <w:r>
        <w:rPr/>
        <w:t>от  22.06.2021       №  135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Реестр мест (площадок) накопления твердых коммунальных отходов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на территории  Новозоринского сельсовета Павловского района Алтайского  края</w:t>
      </w:r>
    </w:p>
    <w:tbl>
      <w:tblPr>
        <w:tblW w:w="1498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a0" w:noVBand="0" w:noHBand="0" w:lastColumn="0" w:firstColumn="1" w:lastRow="0" w:firstRow="1"/>
      </w:tblPr>
      <w:tblGrid>
        <w:gridCol w:w="2801"/>
        <w:gridCol w:w="2957"/>
        <w:gridCol w:w="3314"/>
        <w:gridCol w:w="2957"/>
        <w:gridCol w:w="2959"/>
      </w:tblGrid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местоположения на Схеме размещения мест(площадок) накопления твердых коммунальных отходов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Данные о нахождении мест(площадок) накопления твердых коммунальных отходов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149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п. Новые Зори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 пересечении улиц Боровая и пер.Школьный (Около дома № 1 ул.Боровая)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jc w:val="center"/>
              <w:rPr/>
            </w:pPr>
            <w:r>
              <w:rPr/>
              <w:t>Площадь площадки для бункера-накопителя: 6м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jc w:val="center"/>
              <w:rPr/>
            </w:pPr>
            <w:r>
              <w:rPr/>
              <w:t>Объем контейнеров: 7,6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Акционерное общество "Эко-Комплекс"</w:t>
            </w:r>
          </w:p>
          <w:p>
            <w:pPr>
              <w:pStyle w:val="Normal"/>
              <w:jc w:val="center"/>
              <w:rPr/>
            </w:pPr>
            <w:r>
              <w:rPr/>
              <w:t>ОГРН 1132223004165</w:t>
            </w:r>
          </w:p>
          <w:p>
            <w:pPr>
              <w:pStyle w:val="Normal"/>
              <w:jc w:val="center"/>
              <w:rPr/>
            </w:pPr>
            <w:r>
              <w:rPr/>
              <w:t>656063, Алтайский край, город Барнаул, проспект Космонавтов, дом 16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ул.Боровая с дома №1 </w:t>
            </w:r>
            <w:bookmarkStart w:id="0" w:name="_GoBack"/>
            <w:bookmarkEnd w:id="0"/>
            <w:r>
              <w:rPr/>
              <w:t>по №7, ул.Юбилейная с дома №1 по 11, ул.Лесная с дома № 1 по № 15,</w:t>
            </w:r>
          </w:p>
          <w:p>
            <w:pPr>
              <w:pStyle w:val="Normal"/>
              <w:jc w:val="center"/>
              <w:rPr/>
            </w:pPr>
            <w:r>
              <w:rPr/>
              <w:t>пер. Школьный дома №№ 7, 10,12,14,16,18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Ул.Советская (около дома №5 ул.Советская)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jc w:val="center"/>
              <w:rPr/>
            </w:pPr>
            <w:r>
              <w:rPr/>
              <w:t>Площадь площадки для бункера-накопителя: 6м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ул.Советская с дома № 4 по 7а,</w:t>
            </w:r>
          </w:p>
          <w:p>
            <w:pPr>
              <w:pStyle w:val="Normal"/>
              <w:jc w:val="center"/>
              <w:rPr/>
            </w:pPr>
            <w:r>
              <w:rPr/>
              <w:t>ул.Комсомольская с дома № 5 по 25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Ул.Комсомольская (около дома №1 (ул.Комсомольская)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jc w:val="center"/>
              <w:rPr/>
            </w:pPr>
            <w:r>
              <w:rPr/>
              <w:t>Площадь площадки для бункера-накопителя: 6м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ул.Комсомольская с дома № 1 по 5,</w:t>
            </w:r>
          </w:p>
          <w:p>
            <w:pPr>
              <w:pStyle w:val="Normal"/>
              <w:jc w:val="center"/>
              <w:rPr/>
            </w:pPr>
            <w:r>
              <w:rPr/>
              <w:t>ул.Советская с дома №1 по 4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Ул.Советска (около дома № 19 ул.Советская)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jc w:val="center"/>
              <w:rPr/>
            </w:pPr>
            <w:r>
              <w:rPr/>
              <w:t>Площадь площадки для бункера-накопителя: 6м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ул.Комсомольская с дома №25 по 35,</w:t>
            </w:r>
          </w:p>
          <w:p>
            <w:pPr>
              <w:pStyle w:val="Normal"/>
              <w:jc w:val="center"/>
              <w:rPr/>
            </w:pPr>
            <w:r>
              <w:rPr/>
              <w:t>ул.Советская с дома № 13 по 21,</w:t>
            </w:r>
          </w:p>
          <w:p>
            <w:pPr>
              <w:pStyle w:val="Normal"/>
              <w:jc w:val="center"/>
              <w:rPr/>
            </w:pPr>
            <w:r>
              <w:rPr/>
              <w:t>ул.Новая с дома №17 по 29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Ул.Дачная (около дома №13 ул.Дачная)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jc w:val="center"/>
              <w:rPr/>
            </w:pPr>
            <w:r>
              <w:rPr/>
              <w:t>Площадь площадки для бункера-накопителя: 6м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ул.Дачная с дома №1 по 25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Ул.Дачная (около дома №17 ул.Дачная)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jc w:val="center"/>
              <w:rPr/>
            </w:pPr>
            <w:r>
              <w:rPr/>
              <w:t>Площадь площадки для бункера-накопителя: 6м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ул.Дачная с дома № 25 по 49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7.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Ул.Садовая (около дома №1 ул.Садовая)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jc w:val="center"/>
              <w:rPr/>
            </w:pPr>
            <w:r>
              <w:rPr/>
              <w:t>Площадь площадки для бункера-накопителя: 6м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Количество контейнеров: 2</w:t>
            </w:r>
          </w:p>
          <w:p>
            <w:pPr>
              <w:pStyle w:val="Normal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ул.Садовая с дома №1 по 13,</w:t>
            </w:r>
          </w:p>
          <w:p>
            <w:pPr>
              <w:pStyle w:val="Normal"/>
              <w:jc w:val="center"/>
              <w:rPr/>
            </w:pPr>
            <w:r>
              <w:rPr/>
              <w:t>ул.Элеваторная с дома №1 по 24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8.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Ул.Озерная  (около дома №1 ул.Озерная)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jc w:val="center"/>
              <w:rPr/>
            </w:pPr>
            <w:r>
              <w:rPr/>
              <w:t>Площадь площадки для бункера-накопителя: 6м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jc w:val="center"/>
              <w:rPr/>
            </w:pPr>
            <w:r>
              <w:rPr/>
              <w:t>Объем контейнеров: 7,6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ул.Озерная с дома №1 по 19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9.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Ул.Кирова (около дома №2 ул.Кирова)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jc w:val="center"/>
              <w:rPr/>
            </w:pPr>
            <w:r>
              <w:rPr/>
              <w:t>Площадь площадки для бункера-накопителя: 6м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ул.Кирова с дома №1 по 32,</w:t>
            </w:r>
          </w:p>
          <w:p>
            <w:pPr>
              <w:pStyle w:val="Normal"/>
              <w:jc w:val="center"/>
              <w:rPr/>
            </w:pPr>
            <w:r>
              <w:rPr/>
              <w:t>ул.Строительная с дома № 1 по 17,</w:t>
            </w:r>
          </w:p>
          <w:p>
            <w:pPr>
              <w:pStyle w:val="Normal"/>
              <w:jc w:val="center"/>
              <w:rPr/>
            </w:pPr>
            <w:r>
              <w:rPr/>
              <w:t>пер.Непроездной с дома № 1 по 5,</w:t>
            </w:r>
          </w:p>
          <w:p>
            <w:pPr>
              <w:pStyle w:val="Normal"/>
              <w:jc w:val="center"/>
              <w:rPr/>
            </w:pPr>
            <w:r>
              <w:rPr/>
              <w:t>пер. Клубный с дома № 1 по 12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Ул.Молодёжная (около дома №14 ул.Молодёжная)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jc w:val="center"/>
              <w:rPr/>
            </w:pPr>
            <w:r>
              <w:rPr/>
              <w:t>Площадь площадки для бункера-накопителя: 7,6м</w:t>
            </w:r>
          </w:p>
          <w:p>
            <w:pPr>
              <w:pStyle w:val="Normal"/>
              <w:jc w:val="center"/>
              <w:rPr/>
            </w:pPr>
            <w:r>
              <w:rPr/>
              <w:t>Количество контейнеров: 2</w:t>
            </w:r>
          </w:p>
          <w:p>
            <w:pPr>
              <w:pStyle w:val="Normal"/>
              <w:jc w:val="center"/>
              <w:rPr/>
            </w:pPr>
            <w:r>
              <w:rPr/>
              <w:t>Объем контейнеров: 7,6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ул.Молодежная с дома №1 по 94,</w:t>
            </w:r>
          </w:p>
          <w:p>
            <w:pPr>
              <w:pStyle w:val="Normal"/>
              <w:jc w:val="center"/>
              <w:rPr/>
            </w:pPr>
            <w:r>
              <w:rPr/>
              <w:t>ул.Весенняя с дома №1 по 46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11.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Ул.Станционная (около дма №2 ул.Станционная)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jc w:val="center"/>
              <w:rPr/>
            </w:pPr>
            <w:r>
              <w:rPr/>
              <w:t>Площадь площадки для бункера-накопителя: 6м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ул.Станционная с дома №2 по 20,</w:t>
            </w:r>
          </w:p>
          <w:p>
            <w:pPr>
              <w:pStyle w:val="Normal"/>
              <w:jc w:val="center"/>
              <w:rPr/>
            </w:pPr>
            <w:r>
              <w:rPr/>
              <w:t>ул.Октябрьская с дома № 29 по 45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12.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Ул.Железнодорожная (около дома №1ул.Железнодорожная)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jc w:val="center"/>
              <w:rPr/>
            </w:pPr>
            <w:r>
              <w:rPr/>
              <w:t>Площадь площадки для бункера-накопителя: 6м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ул.Железнодорожная с дома №1 по 18,</w:t>
            </w:r>
          </w:p>
          <w:p>
            <w:pPr>
              <w:pStyle w:val="Normal"/>
              <w:jc w:val="center"/>
              <w:rPr/>
            </w:pPr>
            <w:r>
              <w:rPr/>
              <w:t>ул.Октябрьская с дома №1 по 15,</w:t>
            </w:r>
          </w:p>
          <w:p>
            <w:pPr>
              <w:pStyle w:val="Normal"/>
              <w:jc w:val="center"/>
              <w:rPr/>
            </w:pPr>
            <w:r>
              <w:rPr/>
              <w:t>ул.Полева с дома №1 по 30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13.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Ул.Железнодорожная (около дома №8 ул.Железнодорожная)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jc w:val="center"/>
              <w:rPr/>
            </w:pPr>
            <w:r>
              <w:rPr/>
              <w:t>Площадь площадки для бункера-накопителя: 6м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ул.Железнодорожная с дома №8 по 18,</w:t>
            </w:r>
          </w:p>
          <w:p>
            <w:pPr>
              <w:pStyle w:val="Normal"/>
              <w:jc w:val="center"/>
              <w:rPr/>
            </w:pPr>
            <w:r>
              <w:rPr/>
              <w:t>ул.Октябрьская с дома №15 по 23,</w:t>
            </w:r>
          </w:p>
          <w:p>
            <w:pPr>
              <w:pStyle w:val="Normal"/>
              <w:jc w:val="center"/>
              <w:rPr/>
            </w:pPr>
            <w:r>
              <w:rPr/>
              <w:t>ул.Полевая с дома №30 по 54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14.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Ул.Железнодорожная (около дома № 19 ул.Железнодорожная)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jc w:val="center"/>
              <w:rPr/>
            </w:pPr>
            <w:r>
              <w:rPr/>
              <w:t>Площадь площадки для бункера-накопителя: 6м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ул.Железнодорожная с дома № 19 по 26,</w:t>
            </w:r>
          </w:p>
          <w:p>
            <w:pPr>
              <w:pStyle w:val="Normal"/>
              <w:jc w:val="center"/>
              <w:rPr/>
            </w:pPr>
            <w:r>
              <w:rPr/>
              <w:t>ул.Октябрьская с дома №19 по 34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Ул.Железнодорожная (около дома №27 ул.Железнодорожная)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jc w:val="center"/>
              <w:rPr/>
            </w:pPr>
            <w:r>
              <w:rPr/>
              <w:t>Площадь площадки для бункера-накопителя: 6м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jc w:val="center"/>
              <w:rPr/>
            </w:pPr>
            <w:r>
              <w:rPr/>
              <w:t>Объем контейнеров: 7,6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ул.Железнодорожная с дома №26 по 37</w:t>
            </w:r>
          </w:p>
          <w:p>
            <w:pPr>
              <w:pStyle w:val="Normal"/>
              <w:jc w:val="center"/>
              <w:rPr/>
            </w:pPr>
            <w:r>
              <w:rPr/>
              <w:t>ул.Моторная с дома № 1 по 25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16.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Ул.Советская (около дома № 7а ул.Советская)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jc w:val="center"/>
              <w:rPr/>
            </w:pPr>
            <w:r>
              <w:rPr/>
              <w:t>Площадь площадки для бункера-накопителя: 6м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ул.Советская с дома №6 по 13,</w:t>
            </w:r>
          </w:p>
          <w:p>
            <w:pPr>
              <w:pStyle w:val="Normal"/>
              <w:jc w:val="center"/>
              <w:rPr/>
            </w:pPr>
            <w:r>
              <w:rPr/>
              <w:t>ул.комсомольская с дома №9 по 11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17.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Ул.Привокзальная (около дома №47)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jc w:val="center"/>
              <w:rPr/>
            </w:pPr>
            <w:r>
              <w:rPr/>
              <w:t>Площадь площадки для бункера-накопителя: 6м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Количество контейнеров: 2</w:t>
            </w:r>
          </w:p>
          <w:p>
            <w:pPr>
              <w:pStyle w:val="Normal"/>
              <w:jc w:val="center"/>
              <w:rPr/>
            </w:pPr>
            <w:r>
              <w:rPr/>
              <w:t>Объем контейнеров: 2,2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ул.Привокзальная с дома №34 по 63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18.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Ул.Привокзальная (около дома №23)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jc w:val="center"/>
              <w:rPr/>
            </w:pPr>
            <w:r>
              <w:rPr/>
              <w:t>Площадь площадки для бункера-накопителя: 6м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ул.Привокзальная с дома №1 по 33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19.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Ул.Энергетиков (около дома № 4)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jc w:val="center"/>
              <w:rPr/>
            </w:pPr>
            <w:r>
              <w:rPr/>
              <w:t>Площадь площадки для бункера-накопителя: 6м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jc w:val="center"/>
              <w:rPr/>
            </w:pPr>
            <w:r>
              <w:rPr/>
              <w:t>Объем контейнеров: 8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ул.Энергетиков с дома    № 1 по 34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Ул.Энергетиков (около дома № 47)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Используемое покрытие:</w:t>
            </w:r>
          </w:p>
          <w:p>
            <w:pPr>
              <w:pStyle w:val="Normal"/>
              <w:jc w:val="center"/>
              <w:rPr/>
            </w:pPr>
            <w:r>
              <w:rPr/>
              <w:t>твердое грунтовое покрытие</w:t>
            </w:r>
          </w:p>
          <w:p>
            <w:pPr>
              <w:pStyle w:val="Normal"/>
              <w:jc w:val="center"/>
              <w:rPr/>
            </w:pPr>
            <w:r>
              <w:rPr/>
              <w:t>Площадь площадки для бункера-накопителя: 6м</w:t>
            </w:r>
            <w:r>
              <w:rPr>
                <w:vertAlign w:val="superscript"/>
              </w:rPr>
              <w:t>2</w:t>
            </w:r>
          </w:p>
          <w:p>
            <w:pPr>
              <w:pStyle w:val="Normal"/>
              <w:jc w:val="center"/>
              <w:rPr/>
            </w:pPr>
            <w:r>
              <w:rPr/>
              <w:t>Количество контейнеров: 1</w:t>
            </w:r>
          </w:p>
          <w:p>
            <w:pPr>
              <w:pStyle w:val="Normal"/>
              <w:jc w:val="center"/>
              <w:rPr/>
            </w:pPr>
            <w:r>
              <w:rPr/>
              <w:t>Объем контейнеров: 7,6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МО Новозоринский сельсовет</w:t>
            </w:r>
          </w:p>
          <w:p>
            <w:pPr>
              <w:pStyle w:val="Normal"/>
              <w:jc w:val="center"/>
              <w:rPr/>
            </w:pPr>
            <w:r>
              <w:rPr/>
              <w:t>Павловского района Алтайского края</w:t>
            </w:r>
          </w:p>
          <w:p>
            <w:pPr>
              <w:pStyle w:val="Normal"/>
              <w:jc w:val="center"/>
              <w:rPr/>
            </w:pPr>
            <w:r>
              <w:rPr/>
              <w:t>ОГРН 1022202365679</w:t>
            </w:r>
          </w:p>
          <w:p>
            <w:pPr>
              <w:pStyle w:val="Normal"/>
              <w:jc w:val="center"/>
              <w:rPr/>
            </w:pPr>
            <w:r>
              <w:rPr/>
              <w:t>Алтайский край Павловский район П.Новые Зори ул.Комсомольская, 12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ул.Энергетиков с дома №34 по 47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5040" w:hanging="0"/>
        <w:rPr/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663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ee6821"/>
    <w:rPr>
      <w:rFonts w:ascii="Tahoma" w:hAnsi="Tahoma" w:eastAsia="Times New Roman" w:cs="Tahoma"/>
      <w:sz w:val="16"/>
      <w:szCs w:val="16"/>
      <w:lang w:eastAsia="zh-CN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uiPriority w:val="99"/>
    <w:semiHidden/>
    <w:unhideWhenUsed/>
    <w:qFormat/>
    <w:rsid w:val="00ee682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LibreOffice/5.1.6.2$Linux_X86_64 LibreOffice_project/10m0$Build-2</Application>
  <Pages>6</Pages>
  <Words>1147</Words>
  <Characters>7618</Characters>
  <CharactersWithSpaces>8603</CharactersWithSpaces>
  <Paragraphs>276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2021-06-03T04:25:00Z</dcterms:created>
  <dc:creator>Пользователь</dc:creator>
  <dc:description/>
  <dc:language>ru-RU</dc:language>
  <cp:lastModifiedBy/>
  <cp:lastPrinted>2021-06-22T04:51:00Z</cp:lastPrinted>
  <dcterms:modified xsi:type="dcterms:W3CDTF">2021-08-19T08:48:28Z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